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4C893124" w:rsidR="00A50152" w:rsidRPr="005955CF" w:rsidRDefault="005955CF" w:rsidP="005955C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Ants and other insects are often an overlooked source of localised secondary dispersal for a variety of plants and play an important ecological role in the </w:t>
      </w:r>
      <w:r w:rsidR="00CB742C">
        <w:rPr>
          <w:rFonts w:ascii="Times New Roman" w:hAnsi="Times New Roman" w:cs="Times New Roman"/>
          <w:sz w:val="24"/>
          <w:szCs w:val="24"/>
        </w:rPr>
        <w:t>dispersal</w:t>
      </w:r>
      <w:r>
        <w:rPr>
          <w:rFonts w:ascii="Times New Roman" w:hAnsi="Times New Roman" w:cs="Times New Roman"/>
          <w:sz w:val="24"/>
          <w:szCs w:val="24"/>
        </w:rPr>
        <w:t xml:space="preserve"> of </w:t>
      </w:r>
      <w:r w:rsidR="00CB742C">
        <w:rPr>
          <w:rFonts w:ascii="Times New Roman" w:hAnsi="Times New Roman" w:cs="Times New Roman"/>
          <w:sz w:val="24"/>
          <w:szCs w:val="24"/>
        </w:rPr>
        <w:t>plant propagules</w:t>
      </w:r>
      <w:r w:rsidR="00B435B5">
        <w:rPr>
          <w:rFonts w:ascii="Times New Roman" w:hAnsi="Times New Roman" w:cs="Times New Roman"/>
          <w:sz w:val="24"/>
          <w:szCs w:val="24"/>
        </w:rPr>
        <w:t>.</w:t>
      </w:r>
      <w:r>
        <w:rPr>
          <w:rFonts w:ascii="Times New Roman" w:hAnsi="Times New Roman" w:cs="Times New Roman"/>
          <w:sz w:val="24"/>
          <w:szCs w:val="24"/>
        </w:rPr>
        <w:t xml:space="preserve"> While there is an increasing amount of literature on </w:t>
      </w:r>
      <w:r w:rsidR="00CB742C">
        <w:rPr>
          <w:rFonts w:ascii="Times New Roman" w:hAnsi="Times New Roman" w:cs="Times New Roman"/>
          <w:sz w:val="24"/>
          <w:szCs w:val="24"/>
        </w:rPr>
        <w:t xml:space="preserve">insect-mediated </w:t>
      </w:r>
      <w:r>
        <w:rPr>
          <w:rFonts w:ascii="Times New Roman" w:hAnsi="Times New Roman" w:cs="Times New Roman"/>
          <w:sz w:val="24"/>
          <w:szCs w:val="24"/>
        </w:rPr>
        <w:t xml:space="preserve">secondary dispersal, there is limited information regarding how climate change will affect </w:t>
      </w:r>
      <w:r w:rsidR="00B435B5">
        <w:rPr>
          <w:rFonts w:ascii="Times New Roman" w:hAnsi="Times New Roman" w:cs="Times New Roman"/>
          <w:sz w:val="24"/>
          <w:szCs w:val="24"/>
        </w:rPr>
        <w:t>it</w:t>
      </w:r>
      <w:r w:rsidR="00CB742C">
        <w:rPr>
          <w:rFonts w:ascii="Times New Roman" w:hAnsi="Times New Roman" w:cs="Times New Roman"/>
          <w:sz w:val="24"/>
          <w:szCs w:val="24"/>
        </w:rPr>
        <w:t xml:space="preserve">, as quantifying this dispersal </w:t>
      </w:r>
      <w:r w:rsidR="00F26B09">
        <w:rPr>
          <w:rFonts w:ascii="Times New Roman" w:hAnsi="Times New Roman" w:cs="Times New Roman"/>
          <w:sz w:val="24"/>
          <w:szCs w:val="24"/>
        </w:rPr>
        <w:t>can be quite challenging in the first place</w:t>
      </w:r>
      <w:r w:rsidR="00B435B5">
        <w:rPr>
          <w:rFonts w:ascii="Times New Roman" w:hAnsi="Times New Roman" w:cs="Times New Roman"/>
          <w:sz w:val="24"/>
          <w:szCs w:val="24"/>
        </w:rPr>
        <w:t xml:space="preserve">. Here, we seek to </w:t>
      </w:r>
      <w:r w:rsidR="00CB742C">
        <w:rPr>
          <w:rFonts w:ascii="Times New Roman" w:hAnsi="Times New Roman" w:cs="Times New Roman"/>
          <w:sz w:val="24"/>
          <w:szCs w:val="24"/>
        </w:rPr>
        <w:t>investigate the effects of climate change on insect-mediated secondary dispersal</w:t>
      </w:r>
      <w:r w:rsidR="00B435B5">
        <w:rPr>
          <w:rFonts w:ascii="Times New Roman" w:hAnsi="Times New Roman" w:cs="Times New Roman"/>
          <w:sz w:val="24"/>
          <w:szCs w:val="24"/>
        </w:rPr>
        <w:t xml:space="preserve"> by examining the effects of increased growing temperatures</w:t>
      </w:r>
      <w:r w:rsidR="00CB742C">
        <w:rPr>
          <w:rFonts w:ascii="Times New Roman" w:hAnsi="Times New Roman" w:cs="Times New Roman"/>
          <w:sz w:val="24"/>
          <w:szCs w:val="24"/>
        </w:rPr>
        <w:t xml:space="preserve"> on</w:t>
      </w:r>
      <w:r w:rsidR="00B435B5">
        <w:rPr>
          <w:rFonts w:ascii="Times New Roman" w:hAnsi="Times New Roman" w:cs="Times New Roman"/>
          <w:sz w:val="24"/>
          <w:szCs w:val="24"/>
        </w:rPr>
        <w:t xml:space="preserve"> how attractive seeds from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B435B5">
        <w:rPr>
          <w:rFonts w:ascii="Times New Roman" w:hAnsi="Times New Roman" w:cs="Times New Roman"/>
          <w:sz w:val="24"/>
          <w:szCs w:val="24"/>
        </w:rPr>
        <w:t xml:space="preserve"> are to secondary</w:t>
      </w:r>
      <w:r w:rsidR="009E6A5E">
        <w:rPr>
          <w:rFonts w:ascii="Times New Roman" w:hAnsi="Times New Roman" w:cs="Times New Roman"/>
          <w:sz w:val="24"/>
          <w:szCs w:val="24"/>
        </w:rPr>
        <w:t xml:space="preserve"> insect</w:t>
      </w:r>
      <w:r w:rsidR="00B435B5">
        <w:rPr>
          <w:rFonts w:ascii="Times New Roman" w:hAnsi="Times New Roman" w:cs="Times New Roman"/>
          <w:sz w:val="24"/>
          <w:szCs w:val="24"/>
        </w:rPr>
        <w:t xml:space="preserve"> dispersers</w:t>
      </w:r>
      <w:r w:rsidR="00CB742C">
        <w:rPr>
          <w:rFonts w:ascii="Times New Roman" w:hAnsi="Times New Roman" w:cs="Times New Roman"/>
          <w:sz w:val="24"/>
          <w:szCs w:val="24"/>
        </w:rPr>
        <w:t>. To accomplish this, we</w:t>
      </w:r>
      <w:r w:rsidR="00B435B5">
        <w:rPr>
          <w:rFonts w:ascii="Times New Roman" w:hAnsi="Times New Roman" w:cs="Times New Roman"/>
          <w:sz w:val="24"/>
          <w:szCs w:val="24"/>
        </w:rPr>
        <w:t xml:space="preserve"> us</w:t>
      </w:r>
      <w:r w:rsidR="00CB742C">
        <w:rPr>
          <w:rFonts w:ascii="Times New Roman" w:hAnsi="Times New Roman" w:cs="Times New Roman"/>
          <w:sz w:val="24"/>
          <w:szCs w:val="24"/>
        </w:rPr>
        <w:t>e</w:t>
      </w:r>
      <w:r w:rsidR="00B435B5">
        <w:rPr>
          <w:rFonts w:ascii="Times New Roman" w:hAnsi="Times New Roman" w:cs="Times New Roman"/>
          <w:sz w:val="24"/>
          <w:szCs w:val="24"/>
        </w:rPr>
        <w:t xml:space="preserve"> “cafeteria” experiments to </w:t>
      </w:r>
      <w:r w:rsidR="00CB742C">
        <w:rPr>
          <w:rFonts w:ascii="Times New Roman" w:hAnsi="Times New Roman" w:cs="Times New Roman"/>
          <w:sz w:val="24"/>
          <w:szCs w:val="24"/>
        </w:rPr>
        <w:t>observe seed removal events from controlled locations and estimate</w:t>
      </w:r>
      <w:r w:rsidR="00B435B5">
        <w:rPr>
          <w:rFonts w:ascii="Times New Roman" w:hAnsi="Times New Roman" w:cs="Times New Roman"/>
          <w:sz w:val="24"/>
          <w:szCs w:val="24"/>
        </w:rPr>
        <w:t xml:space="preserve"> </w:t>
      </w:r>
      <w:r w:rsidR="00151874">
        <w:rPr>
          <w:rFonts w:ascii="Times New Roman" w:hAnsi="Times New Roman" w:cs="Times New Roman"/>
          <w:sz w:val="24"/>
          <w:szCs w:val="24"/>
        </w:rPr>
        <w:t>the effects of warming treatments on</w:t>
      </w:r>
      <w:r w:rsidR="00CB742C">
        <w:rPr>
          <w:rFonts w:ascii="Times New Roman" w:hAnsi="Times New Roman" w:cs="Times New Roman"/>
          <w:sz w:val="24"/>
          <w:szCs w:val="24"/>
        </w:rPr>
        <w:t xml:space="preserve"> rates at which seeds are removed</w:t>
      </w:r>
      <w:r w:rsidR="00B435B5">
        <w:rPr>
          <w:rFonts w:ascii="Times New Roman" w:hAnsi="Times New Roman" w:cs="Times New Roman"/>
          <w:sz w:val="24"/>
          <w:szCs w:val="24"/>
        </w:rPr>
        <w:t xml:space="preserve">. 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normal</w:t>
      </w:r>
      <w:r w:rsidR="00B435B5">
        <w:rPr>
          <w:rFonts w:ascii="Times New Roman" w:hAnsi="Times New Roman" w:cs="Times New Roman"/>
          <w:sz w:val="24"/>
          <w:szCs w:val="24"/>
        </w:rPr>
        <w:t xml:space="preserve"> are more attractive to 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151874">
        <w:rPr>
          <w:rFonts w:ascii="Times New Roman" w:hAnsi="Times New Roman" w:cs="Times New Roman"/>
          <w:sz w:val="24"/>
          <w:szCs w:val="24"/>
        </w:rPr>
        <w:t>, indicating that warming treatment on individuals affected the rates at which their seeds were removed</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that had their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removed were significantly less likely to be taken by insects.</w:t>
      </w:r>
      <w:r w:rsidR="008C4F57">
        <w:rPr>
          <w:rFonts w:ascii="Times New Roman" w:hAnsi="Times New Roman" w:cs="Times New Roman"/>
          <w:sz w:val="24"/>
          <w:szCs w:val="24"/>
        </w:rPr>
        <w:t xml:space="preserve"> These results provide evidence that climate change 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78C3AC30"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1981; </w:t>
      </w:r>
      <w:proofErr w:type="spellStart"/>
      <w:r w:rsidR="00C05AC4" w:rsidRPr="00C05AC4">
        <w:rPr>
          <w:rFonts w:ascii="Times New Roman" w:hAnsi="Times New Roman" w:cs="Times New Roman"/>
          <w:color w:val="222222"/>
          <w:sz w:val="24"/>
          <w:szCs w:val="24"/>
          <w:shd w:val="clear" w:color="auto" w:fill="FFFFFF"/>
        </w:rPr>
        <w:t>Guitián</w:t>
      </w:r>
      <w:proofErr w:type="spellEnd"/>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E57B27">
        <w:rPr>
          <w:rFonts w:ascii="Times New Roman" w:hAnsi="Times New Roman" w:cs="Times New Roman"/>
          <w:sz w:val="24"/>
          <w:szCs w:val="24"/>
        </w:rPr>
        <w:t xml:space="preserve"> </w:t>
      </w:r>
      <w:r w:rsidR="0010506E">
        <w:rPr>
          <w:rFonts w:ascii="Times New Roman" w:hAnsi="Times New Roman" w:cs="Times New Roman"/>
          <w:sz w:val="24"/>
          <w:szCs w:val="24"/>
        </w:rPr>
        <w:t xml:space="preserve">Some </w:t>
      </w:r>
      <w:r w:rsidR="00E57B27">
        <w:rPr>
          <w:rFonts w:ascii="Times New Roman" w:hAnsi="Times New Roman" w:cs="Times New Roman"/>
          <w:sz w:val="24"/>
          <w:szCs w:val="24"/>
        </w:rPr>
        <w:t xml:space="preserve">species </w:t>
      </w:r>
      <w:r w:rsidR="0010506E">
        <w:rPr>
          <w:rFonts w:ascii="Times New Roman" w:hAnsi="Times New Roman" w:cs="Times New Roman"/>
          <w:sz w:val="24"/>
          <w:szCs w:val="24"/>
        </w:rPr>
        <w:t>can even be</w:t>
      </w:r>
      <w:r w:rsidR="00E57B27">
        <w:rPr>
          <w:rFonts w:ascii="Times New Roman" w:hAnsi="Times New Roman" w:cs="Times New Roman"/>
          <w:sz w:val="24"/>
          <w:szCs w:val="24"/>
        </w:rPr>
        <w:t xml:space="preserve"> dispersed by carnivores when they prey on frugivores or granivores with seeds in their digestive tract (</w:t>
      </w:r>
      <w:proofErr w:type="spellStart"/>
      <w:r w:rsidR="00E57B27" w:rsidRPr="00E57B27">
        <w:rPr>
          <w:rFonts w:ascii="Times New Roman" w:hAnsi="Times New Roman" w:cs="Times New Roman"/>
          <w:sz w:val="24"/>
          <w:szCs w:val="24"/>
        </w:rPr>
        <w:t>Hämäläinen</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2017).</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xml:space="preserve">; </w:t>
      </w:r>
      <w:proofErr w:type="spellStart"/>
      <w:r w:rsidR="00C04157">
        <w:rPr>
          <w:rFonts w:ascii="Times New Roman" w:hAnsi="Times New Roman" w:cs="Times New Roman"/>
          <w:sz w:val="24"/>
          <w:szCs w:val="24"/>
        </w:rPr>
        <w:t>Ansong</w:t>
      </w:r>
      <w:proofErr w:type="spellEnd"/>
      <w:r w:rsidR="00C04157">
        <w:rPr>
          <w:rFonts w:ascii="Times New Roman" w:hAnsi="Times New Roman" w:cs="Times New Roman"/>
          <w:sz w:val="24"/>
          <w:szCs w:val="24"/>
        </w:rPr>
        <w:t xml:space="preserve">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w:t>
      </w:r>
      <w:proofErr w:type="spellStart"/>
      <w:r w:rsidR="00394E95">
        <w:rPr>
          <w:rFonts w:ascii="Times New Roman" w:hAnsi="Times New Roman" w:cs="Times New Roman"/>
          <w:sz w:val="24"/>
          <w:szCs w:val="24"/>
        </w:rPr>
        <w:t>Veldman</w:t>
      </w:r>
      <w:proofErr w:type="spellEnd"/>
      <w:r w:rsidR="00394E95">
        <w:rPr>
          <w:rFonts w:ascii="Times New Roman" w:hAnsi="Times New Roman" w:cs="Times New Roman"/>
          <w:sz w:val="24"/>
          <w:szCs w:val="24"/>
        </w:rPr>
        <w:t xml:space="preserve">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and as impurities in agricultural produce such as grains (</w:t>
      </w:r>
      <w:proofErr w:type="spellStart"/>
      <w:r w:rsidR="00204FAB">
        <w:rPr>
          <w:rFonts w:ascii="Times New Roman" w:hAnsi="Times New Roman" w:cs="Times New Roman"/>
          <w:sz w:val="24"/>
          <w:szCs w:val="24"/>
        </w:rPr>
        <w:t>Shimono</w:t>
      </w:r>
      <w:proofErr w:type="spellEnd"/>
      <w:r w:rsidR="00204FAB">
        <w:rPr>
          <w:rFonts w:ascii="Times New Roman" w:hAnsi="Times New Roman" w:cs="Times New Roman"/>
          <w:sz w:val="24"/>
          <w:szCs w:val="24"/>
        </w:rPr>
        <w:t xml:space="preserve"> and </w:t>
      </w:r>
      <w:proofErr w:type="spellStart"/>
      <w:r w:rsidR="00204FAB">
        <w:rPr>
          <w:rFonts w:ascii="Times New Roman" w:hAnsi="Times New Roman" w:cs="Times New Roman"/>
          <w:sz w:val="24"/>
          <w:szCs w:val="24"/>
        </w:rPr>
        <w:t>Konuma</w:t>
      </w:r>
      <w:proofErr w:type="spellEnd"/>
      <w:r w:rsidR="00204FAB">
        <w:rPr>
          <w:rFonts w:ascii="Times New Roman" w:hAnsi="Times New Roman" w:cs="Times New Roman"/>
          <w:sz w:val="24"/>
          <w:szCs w:val="24"/>
        </w:rPr>
        <w:t xml:space="preserve">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w:t>
      </w:r>
      <w:r w:rsidR="0058649C">
        <w:rPr>
          <w:rFonts w:ascii="Times New Roman" w:hAnsi="Times New Roman" w:cs="Times New Roman"/>
          <w:sz w:val="24"/>
          <w:szCs w:val="24"/>
        </w:rPr>
        <w:t>s</w:t>
      </w:r>
      <w:r w:rsidR="0065549E">
        <w:rPr>
          <w:rFonts w:ascii="Times New Roman" w:hAnsi="Times New Roman" w:cs="Times New Roman"/>
          <w:sz w:val="24"/>
          <w:szCs w:val="24"/>
        </w:rPr>
        <w:t xml:space="preserve"> a growing interest in identifying and quantifying dispersal by organisms such as insects, animals, and humans.</w:t>
      </w:r>
    </w:p>
    <w:p w14:paraId="21090A04" w14:textId="2DAFDD1E" w:rsidR="00C04157" w:rsidRDefault="0065549E" w:rsidP="00676238">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346C6D">
        <w:rPr>
          <w:rFonts w:ascii="Times New Roman" w:hAnsi="Times New Roman" w:cs="Times New Roman"/>
          <w:sz w:val="24"/>
          <w:szCs w:val="24"/>
        </w:rPr>
        <w:t xml:space="preserve">For example, in the </w:t>
      </w:r>
      <w:r w:rsidR="00346C6D">
        <w:rPr>
          <w:rFonts w:ascii="Times New Roman" w:hAnsi="Times New Roman" w:cs="Times New Roman"/>
          <w:sz w:val="24"/>
          <w:szCs w:val="24"/>
        </w:rPr>
        <w:t>mahaleb cherry</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 xml:space="preserve">undergo </w:t>
      </w:r>
      <w:r w:rsidR="00951781">
        <w:rPr>
          <w:rFonts w:ascii="Times New Roman" w:hAnsi="Times New Roman" w:cs="Times New Roman"/>
          <w:sz w:val="24"/>
          <w:szCs w:val="24"/>
        </w:rPr>
        <w:lastRenderedPageBreak/>
        <w:t>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706007">
        <w:rPr>
          <w:rFonts w:ascii="Times New Roman" w:hAnsi="Times New Roman" w:cs="Times New Roman"/>
          <w:sz w:val="24"/>
          <w:szCs w:val="24"/>
        </w:rPr>
        <w:t xml:space="preserve">. </w:t>
      </w:r>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83961AA"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p>
    <w:p w14:paraId="339921E7" w14:textId="5DB06F37"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of species that disperse a certain species’ seeds</w:t>
      </w:r>
      <w:r w:rsidR="00E57197">
        <w:rPr>
          <w:rFonts w:ascii="Times New Roman" w:hAnsi="Times New Roman" w:cs="Times New Roman"/>
          <w:sz w:val="24"/>
          <w:szCs w:val="24"/>
        </w:rPr>
        <w:t>, as well as shifts in the traits that attract animal dispersers,</w:t>
      </w:r>
      <w:r w:rsidR="00BE773F">
        <w:rPr>
          <w:rFonts w:ascii="Times New Roman" w:hAnsi="Times New Roman" w:cs="Times New Roman"/>
          <w:sz w:val="24"/>
          <w:szCs w:val="24"/>
        </w:rPr>
        <w:t xml:space="preserve"> and may thus affect its dispersal capabilities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3835BB">
        <w:rPr>
          <w:rFonts w:ascii="Times New Roman" w:hAnsi="Times New Roman" w:cs="Times New Roman"/>
          <w:sz w:val="24"/>
          <w:szCs w:val="24"/>
        </w:rPr>
        <w:t>Climate change also has the potential to affect seed nutrient content and a variety of studies, especially on agricultural crops, have shown changes in nutrient allocations and chemical makeup due to factors such as increased temperatures or elevated CO2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 xml:space="preserve">nutrient allocations affect seed attractiveness to dispersers; more 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the dispersal of seeds by insects, animals, and humans.</w:t>
      </w:r>
    </w:p>
    <w:p w14:paraId="69C1B2F4" w14:textId="7C34F65D"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w:t>
      </w:r>
      <w:proofErr w:type="gramStart"/>
      <w:r w:rsidRPr="000B63BA">
        <w:rPr>
          <w:rFonts w:ascii="Times New Roman" w:hAnsi="Times New Roman" w:cs="Times New Roman"/>
          <w:sz w:val="24"/>
          <w:szCs w:val="24"/>
        </w:rPr>
        <w:t>seeds</w:t>
      </w:r>
      <w:proofErr w:type="gramEnd"/>
      <w:r w:rsidRPr="000B63BA">
        <w:rPr>
          <w:rFonts w:ascii="Times New Roman" w:hAnsi="Times New Roman" w:cs="Times New Roman"/>
          <w:sz w:val="24"/>
          <w:szCs w:val="24"/>
        </w:rPr>
        <w:t xml:space="preserve"> and </w:t>
      </w:r>
      <w:r w:rsidR="00147B4A">
        <w:rPr>
          <w:rFonts w:ascii="Times New Roman" w:hAnsi="Times New Roman" w:cs="Times New Roman"/>
          <w:sz w:val="24"/>
          <w:szCs w:val="24"/>
        </w:rPr>
        <w:t>the distances seeds are moved</w:t>
      </w:r>
      <w:r w:rsidRPr="000B63BA">
        <w:rPr>
          <w:rFonts w:ascii="Times New Roman" w:hAnsi="Times New Roman" w:cs="Times New Roman"/>
          <w:sz w:val="24"/>
          <w:szCs w:val="24"/>
        </w:rPr>
        <w:t xml:space="preserve">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EA3282">
        <w:rPr>
          <w:rFonts w:ascii="Times New Roman" w:hAnsi="Times New Roman" w:cs="Times New Roman"/>
          <w:sz w:val="24"/>
          <w:szCs w:val="24"/>
        </w:rPr>
        <w:t>is the first step of</w:t>
      </w:r>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proofErr w:type="spellStart"/>
      <w:r w:rsidR="0018488E">
        <w:rPr>
          <w:rFonts w:ascii="Times New Roman" w:hAnsi="Times New Roman" w:cs="Times New Roman"/>
          <w:sz w:val="24"/>
          <w:szCs w:val="24"/>
        </w:rPr>
        <w:t>Honek</w:t>
      </w:r>
      <w:proofErr w:type="spellEnd"/>
      <w:r w:rsidR="0018488E">
        <w:rPr>
          <w:rFonts w:ascii="Times New Roman" w:hAnsi="Times New Roman" w:cs="Times New Roman"/>
          <w:sz w:val="24"/>
          <w:szCs w:val="24"/>
        </w:rPr>
        <w:t xml:space="preserve"> </w:t>
      </w:r>
      <w:r w:rsidR="0018488E">
        <w:rPr>
          <w:rFonts w:ascii="Times New Roman" w:hAnsi="Times New Roman" w:cs="Times New Roman"/>
          <w:i/>
          <w:iCs/>
          <w:sz w:val="24"/>
          <w:szCs w:val="24"/>
        </w:rPr>
        <w:t xml:space="preserve">et </w:t>
      </w:r>
      <w:r w:rsidR="0018488E" w:rsidRPr="0018488E">
        <w:rPr>
          <w:rFonts w:ascii="Times New Roman" w:hAnsi="Times New Roman" w:cs="Times New Roman"/>
          <w:i/>
          <w:iCs/>
          <w:sz w:val="24"/>
          <w:szCs w:val="24"/>
        </w:rPr>
        <w:t>al</w:t>
      </w:r>
      <w:r w:rsidR="0018488E">
        <w:rPr>
          <w:rFonts w:ascii="Times New Roman" w:hAnsi="Times New Roman" w:cs="Times New Roman"/>
          <w:sz w:val="24"/>
          <w:szCs w:val="24"/>
        </w:rPr>
        <w:t xml:space="preserve">. 2005,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xml:space="preserve">. 2006,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EA3282">
        <w:rPr>
          <w:rFonts w:ascii="Times New Roman" w:hAnsi="Times New Roman" w:cs="Times New Roman"/>
          <w:sz w:val="24"/>
          <w:szCs w:val="24"/>
        </w:rPr>
        <w:t xml:space="preserve">), where seeds are </w:t>
      </w:r>
      <w:r w:rsidR="00EA3282">
        <w:rPr>
          <w:rFonts w:ascii="Times New Roman" w:hAnsi="Times New Roman" w:cs="Times New Roman"/>
          <w:sz w:val="24"/>
          <w:szCs w:val="24"/>
        </w:rPr>
        <w:lastRenderedPageBreak/>
        <w:t>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these cafeteria</w:t>
      </w:r>
      <w:r w:rsidR="00DF037A">
        <w:rPr>
          <w:rFonts w:ascii="Times New Roman" w:hAnsi="Times New Roman" w:cs="Times New Roman"/>
          <w:sz w:val="24"/>
          <w:szCs w:val="24"/>
        </w:rPr>
        <w:t xml:space="preserve">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et al. 2015</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associated with quantifying secondary dispersal processes and documenting the ultimate fate of removed seeds (</w:t>
      </w:r>
      <w:r w:rsidR="00DE6D73">
        <w:rPr>
          <w:rFonts w:ascii="Times New Roman" w:hAnsi="Times New Roman" w:cs="Times New Roman"/>
          <w:sz w:val="24"/>
          <w:szCs w:val="24"/>
        </w:rPr>
        <w:t xml:space="preserve">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DE6D73">
        <w:rPr>
          <w:rFonts w:ascii="Times New Roman" w:hAnsi="Times New Roman" w:cs="Times New Roman"/>
          <w:sz w:val="24"/>
          <w:szCs w:val="24"/>
        </w:rPr>
        <w:t>)</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three 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And third,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 (“</w:t>
      </w:r>
      <w:proofErr w:type="spellStart"/>
      <w:r w:rsidRPr="00283B6D">
        <w:rPr>
          <w:rFonts w:ascii="Times New Roman" w:hAnsi="Times New Roman" w:cs="Times New Roman"/>
          <w:sz w:val="24"/>
          <w:szCs w:val="24"/>
        </w:rPr>
        <w:t>plumeless</w:t>
      </w:r>
      <w:proofErr w:type="spellEnd"/>
      <w:r w:rsidRPr="00283B6D">
        <w:rPr>
          <w:rFonts w:ascii="Times New Roman" w:hAnsi="Times New Roman" w:cs="Times New Roman"/>
          <w:sz w:val="24"/>
          <w:szCs w:val="24"/>
        </w:rPr>
        <w:t xml:space="preserve"> thistle”) are two </w:t>
      </w:r>
      <w:proofErr w:type="gramStart"/>
      <w:r w:rsidRPr="00283B6D">
        <w:rPr>
          <w:rFonts w:ascii="Times New Roman" w:hAnsi="Times New Roman" w:cs="Times New Roman"/>
          <w:sz w:val="24"/>
          <w:szCs w:val="24"/>
        </w:rPr>
        <w:t>closely-related</w:t>
      </w:r>
      <w:proofErr w:type="gramEnd"/>
      <w:r w:rsidRPr="00283B6D">
        <w:rPr>
          <w:rFonts w:ascii="Times New Roman" w:hAnsi="Times New Roman" w:cs="Times New Roman"/>
          <w:sz w:val="24"/>
          <w:szCs w:val="24"/>
        </w:rPr>
        <w:t xml:space="preserve">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1988). These invasive thistles have high reproductive potential and are a considerable agricultural pest since they thrive in pastures, are unpalatable to most grazers, and decrease pasture productivity (</w:t>
      </w:r>
      <w:proofErr w:type="spellStart"/>
      <w:r w:rsidRPr="00283B6D">
        <w:rPr>
          <w:rFonts w:ascii="Times New Roman" w:hAnsi="Times New Roman" w:cs="Times New Roman"/>
          <w:sz w:val="24"/>
          <w:szCs w:val="24"/>
        </w:rPr>
        <w:t>Trumble</w:t>
      </w:r>
      <w:proofErr w:type="spellEnd"/>
      <w:r w:rsidRPr="00283B6D">
        <w:rPr>
          <w:rFonts w:ascii="Times New Roman" w:hAnsi="Times New Roman" w:cs="Times New Roman"/>
          <w:sz w:val="24"/>
          <w:szCs w:val="24"/>
        </w:rPr>
        <w:t xml:space="preserve"> and </w:t>
      </w:r>
      <w:proofErr w:type="spellStart"/>
      <w:r w:rsidRPr="00283B6D">
        <w:rPr>
          <w:rFonts w:ascii="Times New Roman" w:hAnsi="Times New Roman" w:cs="Times New Roman"/>
          <w:sz w:val="24"/>
          <w:szCs w:val="24"/>
        </w:rPr>
        <w:t>Kok</w:t>
      </w:r>
      <w:proofErr w:type="spellEnd"/>
      <w:r w:rsidRPr="00283B6D">
        <w:rPr>
          <w:rFonts w:ascii="Times New Roman" w:hAnsi="Times New Roman" w:cs="Times New Roman"/>
          <w:sz w:val="24"/>
          <w:szCs w:val="24"/>
        </w:rPr>
        <w:t xml:space="preserve"> 1982). In addition to pastures, these thistles occur in other highly disturbed areas such as drainages and roadsides. Both species can be found across the U.S. and often co-occur (Allen and Shea 2006</w:t>
      </w:r>
      <w:proofErr w:type="gramStart"/>
      <w:r w:rsidRPr="00283B6D">
        <w:rPr>
          <w:rFonts w:ascii="Times New Roman" w:hAnsi="Times New Roman" w:cs="Times New Roman"/>
          <w:sz w:val="24"/>
          <w:szCs w:val="24"/>
        </w:rPr>
        <w:t>), and</w:t>
      </w:r>
      <w:proofErr w:type="gramEnd"/>
      <w:r w:rsidRPr="00283B6D">
        <w:rPr>
          <w:rFonts w:ascii="Times New Roman" w:hAnsi="Times New Roman" w:cs="Times New Roman"/>
          <w:sz w:val="24"/>
          <w:szCs w:val="24"/>
        </w:rPr>
        <w:t xml:space="preserve">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 xml:space="preserve">C. </w:t>
      </w:r>
      <w:proofErr w:type="spellStart"/>
      <w:r w:rsidRPr="00283B6D">
        <w:rPr>
          <w:rFonts w:ascii="Times New Roman" w:hAnsi="Times New Roman" w:cs="Times New Roman"/>
          <w:i/>
          <w:iCs/>
          <w:sz w:val="24"/>
          <w:szCs w:val="24"/>
        </w:rPr>
        <w:t>acanthoides</w:t>
      </w:r>
      <w:proofErr w:type="spellEnd"/>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w:t>
      </w:r>
      <w:proofErr w:type="spellStart"/>
      <w:r w:rsidRPr="007C1F05">
        <w:rPr>
          <w:rFonts w:ascii="Times New Roman" w:hAnsi="Times New Roman" w:cs="Times New Roman"/>
          <w:sz w:val="24"/>
          <w:szCs w:val="24"/>
        </w:rPr>
        <w:t>elaiosomes</w:t>
      </w:r>
      <w:proofErr w:type="spellEnd"/>
      <w:r w:rsidRPr="007C1F05">
        <w:rPr>
          <w:rFonts w:ascii="Times New Roman" w:hAnsi="Times New Roman" w:cs="Times New Roman"/>
          <w:sz w:val="24"/>
          <w:szCs w:val="24"/>
        </w:rPr>
        <w:t xml:space="preserve"> that are thought to play a role in ant-mediated dispersal (Pemberton and Irving 1990</w:t>
      </w:r>
      <w:proofErr w:type="gramStart"/>
      <w:r w:rsidRPr="007C1F05">
        <w:rPr>
          <w:rFonts w:ascii="Times New Roman" w:hAnsi="Times New Roman" w:cs="Times New Roman"/>
          <w:sz w:val="24"/>
          <w:szCs w:val="24"/>
        </w:rPr>
        <w:t>), and</w:t>
      </w:r>
      <w:proofErr w:type="gramEnd"/>
      <w:r w:rsidRPr="007C1F05">
        <w:rPr>
          <w:rFonts w:ascii="Times New Roman" w:hAnsi="Times New Roman" w:cs="Times New Roman"/>
          <w:sz w:val="24"/>
          <w:szCs w:val="24"/>
        </w:rPr>
        <w:t xml:space="preserve">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w:t>
      </w:r>
      <w:proofErr w:type="spellStart"/>
      <w:r w:rsidRPr="007C1F05">
        <w:rPr>
          <w:rFonts w:ascii="Times New Roman" w:hAnsi="Times New Roman" w:cs="Times New Roman"/>
          <w:sz w:val="24"/>
          <w:szCs w:val="24"/>
        </w:rPr>
        <w:t>Jongejans</w:t>
      </w:r>
      <w:proofErr w:type="spellEnd"/>
      <w:r w:rsidRPr="007C1F05">
        <w:rPr>
          <w:rFonts w:ascii="Times New Roman" w:hAnsi="Times New Roman" w:cs="Times New Roman"/>
          <w:sz w:val="24"/>
          <w:szCs w:val="24"/>
        </w:rPr>
        <w:t xml:space="preserve">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A527CB">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 xml:space="preserve">a subset of seeds from each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my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w:t>
      </w:r>
      <w:proofErr w:type="gramStart"/>
      <w:r w:rsidR="00A90D75">
        <w:rPr>
          <w:rFonts w:ascii="Times New Roman" w:hAnsi="Times New Roman" w:cs="Times New Roman"/>
          <w:sz w:val="24"/>
          <w:szCs w:val="24"/>
        </w:rPr>
        <w:t>in order to</w:t>
      </w:r>
      <w:proofErr w:type="gramEnd"/>
      <w:r w:rsidR="00A90D75">
        <w:rPr>
          <w:rFonts w:ascii="Times New Roman" w:hAnsi="Times New Roman" w:cs="Times New Roman"/>
          <w:sz w:val="24"/>
          <w:szCs w:val="24"/>
        </w:rPr>
        <w:t xml:space="preserve"> negate any warping or movement of the paper due to wind, moisture, sunlight exposure, or insect </w:t>
      </w:r>
      <w:r w:rsidR="00A90D75">
        <w:rPr>
          <w:rFonts w:ascii="Times New Roman" w:hAnsi="Times New Roman" w:cs="Times New Roman"/>
          <w:sz w:val="24"/>
          <w:szCs w:val="24"/>
        </w:rPr>
        <w:lastRenderedPageBreak/>
        <w:t>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3A8554DA"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w:t>
      </w:r>
      <w:r>
        <w:rPr>
          <w:rFonts w:ascii="Times New Roman" w:hAnsi="Times New Roman" w:cs="Times New Roman"/>
          <w:sz w:val="24"/>
          <w:szCs w:val="24"/>
        </w:rPr>
        <w:lastRenderedPageBreak/>
        <w:t>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223EE0">
        <w:rPr>
          <w:rFonts w:ascii="Times New Roman" w:hAnsi="Times New Roman" w:cs="Times New Roman"/>
          <w:sz w:val="24"/>
          <w:szCs w:val="24"/>
        </w:rPr>
        <w:t xml:space="preserve"> 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4A54D48"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 xml:space="preserve">both photographs and direct observation suggest that insects were responsible for </w:t>
      </w:r>
      <w:proofErr w:type="gramStart"/>
      <w:r w:rsidR="003056AF">
        <w:rPr>
          <w:rFonts w:ascii="Times New Roman" w:hAnsi="Times New Roman" w:cs="Times New Roman"/>
          <w:sz w:val="24"/>
          <w:szCs w:val="24"/>
        </w:rPr>
        <w:t>the majority of</w:t>
      </w:r>
      <w:proofErr w:type="gramEnd"/>
      <w:r w:rsidR="003056AF">
        <w:rPr>
          <w:rFonts w:ascii="Times New Roman" w:hAnsi="Times New Roman" w:cs="Times New Roman"/>
          <w:sz w:val="24"/>
          <w:szCs w:val="24"/>
        </w:rPr>
        <w:t xml:space="preserve"> seed removal, as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of the seeds. </w:t>
      </w:r>
      <w:r w:rsidR="00DC5051">
        <w:rPr>
          <w:rFonts w:ascii="Times New Roman" w:hAnsi="Times New Roman" w:cs="Times New Roman"/>
          <w:sz w:val="24"/>
          <w:szCs w:val="24"/>
        </w:rPr>
        <w:t>T</w:t>
      </w:r>
      <w:r w:rsidR="00DC5051">
        <w:rPr>
          <w:rFonts w:ascii="Times New Roman" w:hAnsi="Times New Roman" w:cs="Times New Roman"/>
          <w:sz w:val="24"/>
          <w:szCs w:val="24"/>
        </w:rPr>
        <w:t>hroughout the entire</w:t>
      </w:r>
      <w:r w:rsidR="00DC5051">
        <w:rPr>
          <w:rFonts w:ascii="Times New Roman" w:hAnsi="Times New Roman" w:cs="Times New Roman"/>
          <w:sz w:val="24"/>
          <w:szCs w:val="24"/>
        </w:rPr>
        <w:t xml:space="preserve"> duration of the</w:t>
      </w:r>
      <w:r w:rsidR="00DC5051">
        <w:rPr>
          <w:rFonts w:ascii="Times New Roman" w:hAnsi="Times New Roman" w:cs="Times New Roman"/>
          <w:sz w:val="24"/>
          <w:szCs w:val="24"/>
        </w:rPr>
        <w:t xml:space="preserve"> experime</w:t>
      </w:r>
      <w:r w:rsidR="00DC5051">
        <w:rPr>
          <w:rFonts w:ascii="Times New Roman" w:hAnsi="Times New Roman" w:cs="Times New Roman"/>
          <w:sz w:val="24"/>
          <w:szCs w:val="24"/>
        </w:rPr>
        <w:t>nt,</w:t>
      </w:r>
      <w:r w:rsidR="00DC5051">
        <w:rPr>
          <w:rFonts w:ascii="Times New Roman" w:hAnsi="Times New Roman" w:cs="Times New Roman"/>
          <w:sz w:val="24"/>
          <w:szCs w:val="24"/>
        </w:rPr>
        <w:t xml:space="preserve"> </w:t>
      </w:r>
      <w:r w:rsidR="00DC5051">
        <w:rPr>
          <w:rFonts w:ascii="Times New Roman" w:hAnsi="Times New Roman" w:cs="Times New Roman"/>
          <w:sz w:val="24"/>
          <w:szCs w:val="24"/>
        </w:rPr>
        <w:t>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 xml:space="preserve">and made up </w:t>
      </w:r>
      <w:proofErr w:type="gramStart"/>
      <w:r w:rsidR="00B9480E">
        <w:rPr>
          <w:rFonts w:ascii="Times New Roman" w:hAnsi="Times New Roman" w:cs="Times New Roman"/>
          <w:sz w:val="24"/>
          <w:szCs w:val="24"/>
        </w:rPr>
        <w:t>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w:t>
      </w:r>
      <w:proofErr w:type="gramEnd"/>
      <w:r w:rsidR="00B9480E">
        <w:rPr>
          <w:rFonts w:ascii="Times New Roman" w:hAnsi="Times New Roman" w:cs="Times New Roman"/>
          <w:sz w:val="24"/>
          <w:szCs w:val="24"/>
        </w:rPr>
        <w:t xml:space="preserve">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r w:rsidR="00C71007">
        <w:rPr>
          <w:rFonts w:ascii="Times New Roman" w:hAnsi="Times New Roman" w:cs="Times New Roman"/>
          <w:sz w:val="24"/>
          <w:szCs w:val="24"/>
        </w:rPr>
        <w:t>1</w:t>
      </w:r>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during daytime hours, but </w:t>
      </w:r>
      <w:r w:rsidR="00B9480E">
        <w:rPr>
          <w:rFonts w:ascii="Times New Roman" w:hAnsi="Times New Roman" w:cs="Times New Roman"/>
          <w:sz w:val="24"/>
          <w:szCs w:val="24"/>
        </w:rPr>
        <w:t>also occurred</w:t>
      </w:r>
      <w:r w:rsidR="003056AF">
        <w:rPr>
          <w:rFonts w:ascii="Times New Roman" w:hAnsi="Times New Roman" w:cs="Times New Roman"/>
          <w:sz w:val="24"/>
          <w:szCs w:val="24"/>
        </w:rPr>
        <w:t xml:space="preserve"> at night as well. Crickets were also observed on the seed depots</w:t>
      </w:r>
      <w:r w:rsidR="00C71007">
        <w:rPr>
          <w:rFonts w:ascii="Times New Roman" w:hAnsi="Times New Roman" w:cs="Times New Roman"/>
          <w:sz w:val="24"/>
          <w:szCs w:val="24"/>
        </w:rPr>
        <w:t xml:space="preserve"> </w:t>
      </w:r>
      <w:r w:rsidR="00C71007">
        <w:rPr>
          <w:rFonts w:ascii="Times New Roman" w:hAnsi="Times New Roman" w:cs="Times New Roman"/>
          <w:sz w:val="24"/>
          <w:szCs w:val="24"/>
        </w:rPr>
        <w:t xml:space="preserve">(Figure </w:t>
      </w:r>
      <w:r w:rsidR="00C71007">
        <w:rPr>
          <w:rFonts w:ascii="Times New Roman" w:hAnsi="Times New Roman" w:cs="Times New Roman"/>
          <w:sz w:val="24"/>
          <w:szCs w:val="24"/>
        </w:rPr>
        <w:t>2</w:t>
      </w:r>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5132FF">
        <w:rPr>
          <w:rFonts w:ascii="Times New Roman" w:hAnsi="Times New Roman" w:cs="Times New Roman"/>
          <w:sz w:val="24"/>
          <w:szCs w:val="24"/>
        </w:rPr>
        <w:t xml:space="preserve"> </w:t>
      </w:r>
      <w:r w:rsidR="00DC5051">
        <w:rPr>
          <w:rFonts w:ascii="Times New Roman" w:hAnsi="Times New Roman" w:cs="Times New Roman"/>
          <w:sz w:val="24"/>
          <w:szCs w:val="24"/>
        </w:rPr>
        <w:t>but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differ only slightly from the respective model estimates of 76.3%, 97.5%, and 99.1%.</w:t>
      </w:r>
      <w:r w:rsidR="00A51B0E">
        <w:rPr>
          <w:rFonts w:ascii="Times New Roman" w:hAnsi="Times New Roman" w:cs="Times New Roman"/>
          <w:sz w:val="24"/>
          <w:szCs w:val="24"/>
        </w:rPr>
        <w:t xml:space="preserve"> On the other hand, </w:t>
      </w:r>
      <w:proofErr w:type="spellStart"/>
      <w:r w:rsidR="00A51B0E">
        <w:rPr>
          <w:rFonts w:ascii="Times New Roman" w:hAnsi="Times New Roman" w:cs="Times New Roman"/>
          <w:sz w:val="24"/>
          <w:szCs w:val="24"/>
        </w:rPr>
        <w:t>un</w:t>
      </w:r>
      <w:r w:rsidR="00A51B0E">
        <w:rPr>
          <w:rFonts w:ascii="Times New Roman" w:hAnsi="Times New Roman" w:cs="Times New Roman"/>
          <w:sz w:val="24"/>
          <w:szCs w:val="24"/>
        </w:rPr>
        <w:t>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w:t>
      </w:r>
      <w:r w:rsidR="00A51B0E">
        <w:rPr>
          <w:rFonts w:ascii="Times New Roman" w:hAnsi="Times New Roman" w:cs="Times New Roman"/>
          <w:sz w:val="24"/>
          <w:szCs w:val="24"/>
        </w:rPr>
        <w:t>out</w:t>
      </w:r>
      <w:r w:rsidR="00A51B0E">
        <w:rPr>
          <w:rFonts w:ascii="Times New Roman" w:hAnsi="Times New Roman" w:cs="Times New Roman"/>
          <w:sz w:val="24"/>
          <w:szCs w:val="24"/>
        </w:rPr>
        <w:t xml:space="preserve">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w:t>
      </w:r>
      <w:r w:rsidR="00A51B0E">
        <w:rPr>
          <w:rFonts w:ascii="Times New Roman" w:hAnsi="Times New Roman" w:cs="Times New Roman"/>
          <w:sz w:val="24"/>
          <w:szCs w:val="24"/>
        </w:rPr>
        <w:t>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w:t>
      </w:r>
      <w:r w:rsidR="00A51B0E">
        <w:rPr>
          <w:rFonts w:ascii="Times New Roman" w:hAnsi="Times New Roman" w:cs="Times New Roman"/>
          <w:sz w:val="24"/>
          <w:szCs w:val="24"/>
        </w:rPr>
        <w:t xml:space="preserve"> at 13.8</w:t>
      </w:r>
      <w:r w:rsidR="00A51B0E">
        <w:rPr>
          <w:rFonts w:ascii="Times New Roman" w:hAnsi="Times New Roman" w:cs="Times New Roman"/>
          <w:sz w:val="24"/>
          <w:szCs w:val="24"/>
        </w:rPr>
        <w:t xml:space="preserve">% after 12 hours, </w:t>
      </w:r>
      <w:r w:rsidR="00A51B0E">
        <w:rPr>
          <w:rFonts w:ascii="Times New Roman" w:hAnsi="Times New Roman" w:cs="Times New Roman"/>
          <w:sz w:val="24"/>
          <w:szCs w:val="24"/>
        </w:rPr>
        <w:t>75</w:t>
      </w:r>
      <w:r w:rsidR="00A51B0E">
        <w:rPr>
          <w:rFonts w:ascii="Times New Roman" w:hAnsi="Times New Roman" w:cs="Times New Roman"/>
          <w:sz w:val="24"/>
          <w:szCs w:val="24"/>
        </w:rPr>
        <w:t xml:space="preserve">.0% after 24 hours, and </w:t>
      </w:r>
      <w:r w:rsidR="00A51B0E">
        <w:rPr>
          <w:rFonts w:ascii="Times New Roman" w:hAnsi="Times New Roman" w:cs="Times New Roman"/>
          <w:sz w:val="24"/>
          <w:szCs w:val="24"/>
        </w:rPr>
        <w:t>88.9</w:t>
      </w:r>
      <w:r w:rsidR="00A51B0E">
        <w:rPr>
          <w:rFonts w:ascii="Times New Roman" w:hAnsi="Times New Roman" w:cs="Times New Roman"/>
          <w:sz w:val="24"/>
          <w:szCs w:val="24"/>
        </w:rPr>
        <w:t>%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46A1B91E"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C71007">
        <w:rPr>
          <w:rFonts w:ascii="Times New Roman" w:hAnsi="Times New Roman" w:cs="Times New Roman"/>
          <w:sz w:val="24"/>
          <w:szCs w:val="24"/>
        </w:rPr>
        <w:t>3</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4</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 xml:space="preserve">seed removal rates differed </w:t>
      </w:r>
      <w:r w:rsidR="000A2425">
        <w:rPr>
          <w:rFonts w:ascii="Times New Roman" w:hAnsi="Times New Roman" w:cs="Times New Roman"/>
          <w:sz w:val="24"/>
          <w:szCs w:val="24"/>
        </w:rPr>
        <w:lastRenderedPageBreak/>
        <w:t>between species</w:t>
      </w:r>
      <w:r w:rsidR="00B9480E">
        <w:rPr>
          <w:rFonts w:ascii="Times New Roman" w:hAnsi="Times New Roman" w:cs="Times New Roman"/>
          <w:sz w:val="24"/>
          <w:szCs w:val="24"/>
        </w:rPr>
        <w:t xml:space="preserve"> (Figure </w:t>
      </w:r>
      <w:r w:rsidR="00C71007">
        <w:rPr>
          <w:rFonts w:ascii="Times New Roman" w:hAnsi="Times New Roman" w:cs="Times New Roman"/>
          <w:sz w:val="24"/>
          <w:szCs w:val="24"/>
        </w:rPr>
        <w:t>5</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 in direction between hour </w:t>
      </w:r>
      <w:proofErr w:type="gramStart"/>
      <w:r w:rsidR="001653B5">
        <w:rPr>
          <w:rFonts w:ascii="Times New Roman" w:hAnsi="Times New Roman" w:cs="Times New Roman"/>
          <w:sz w:val="24"/>
          <w:szCs w:val="24"/>
        </w:rPr>
        <w:t>marks, but</w:t>
      </w:r>
      <w:proofErr w:type="gramEnd"/>
      <w:r w:rsidR="001653B5">
        <w:rPr>
          <w:rFonts w:ascii="Times New Roman" w:hAnsi="Times New Roman" w:cs="Times New Roman"/>
          <w:sz w:val="24"/>
          <w:szCs w:val="24"/>
        </w:rPr>
        <w:t xml:space="preserve">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1BEB7AF2" w14:textId="59AD2C7C"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results indicate that the rate of post-dispersal 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7DF60D41"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 Th</w:t>
      </w:r>
      <w:r w:rsidR="00C1549D">
        <w:rPr>
          <w:rFonts w:ascii="Times New Roman" w:hAnsi="Times New Roman" w:cs="Times New Roman"/>
          <w:sz w:val="24"/>
          <w:szCs w:val="24"/>
        </w:rPr>
        <w:t>ese difference in removal rates</w:t>
      </w:r>
      <w:r>
        <w:rPr>
          <w:rFonts w:ascii="Times New Roman" w:hAnsi="Times New Roman" w:cs="Times New Roman"/>
          <w:sz w:val="24"/>
          <w:szCs w:val="24"/>
        </w:rPr>
        <w:t xml:space="preserve"> provide evidence to</w:t>
      </w:r>
      <w:r w:rsidR="005F553C">
        <w:rPr>
          <w:rFonts w:ascii="Times New Roman" w:hAnsi="Times New Roman" w:cs="Times New Roman"/>
          <w:sz w:val="24"/>
          <w:szCs w:val="24"/>
        </w:rPr>
        <w:t xml:space="preserve"> previous </w:t>
      </w:r>
      <w:r w:rsidR="00C1549D">
        <w:rPr>
          <w:rFonts w:ascii="Times New Roman" w:hAnsi="Times New Roman" w:cs="Times New Roman"/>
          <w:sz w:val="24"/>
          <w:szCs w:val="24"/>
        </w:rPr>
        <w:t>inquiries</w:t>
      </w:r>
      <w:r>
        <w:rPr>
          <w:rFonts w:ascii="Times New Roman" w:hAnsi="Times New Roman" w:cs="Times New Roman"/>
          <w:sz w:val="24"/>
          <w:szCs w:val="24"/>
        </w:rPr>
        <w:t xml:space="preserve"> </w:t>
      </w:r>
      <w:r w:rsidRPr="007C1F05">
        <w:rPr>
          <w:rFonts w:ascii="Times New Roman" w:hAnsi="Times New Roman" w:cs="Times New Roman"/>
          <w:sz w:val="24"/>
          <w:szCs w:val="24"/>
        </w:rPr>
        <w:t>(Pemberton and Irving 1990</w:t>
      </w:r>
      <w:r w:rsidR="00A02EDA">
        <w:rPr>
          <w:rFonts w:ascii="Times New Roman" w:hAnsi="Times New Roman" w:cs="Times New Roman"/>
          <w:sz w:val="24"/>
          <w:szCs w:val="24"/>
        </w:rPr>
        <w:t>, Alba-</w:t>
      </w:r>
      <w:proofErr w:type="gramStart"/>
      <w:r w:rsidR="00A02EDA">
        <w:rPr>
          <w:rFonts w:ascii="Times New Roman" w:hAnsi="Times New Roman" w:cs="Times New Roman"/>
          <w:sz w:val="24"/>
          <w:szCs w:val="24"/>
        </w:rPr>
        <w:t>Lynn</w:t>
      </w:r>
      <w:proofErr w:type="gramEnd"/>
      <w:r w:rsidR="00A02EDA">
        <w:rPr>
          <w:rFonts w:ascii="Times New Roman" w:hAnsi="Times New Roman" w:cs="Times New Roman"/>
          <w:sz w:val="24"/>
          <w:szCs w:val="24"/>
        </w:rPr>
        <w:t xml:space="preserve"> and Henk 2010</w:t>
      </w:r>
      <w:r w:rsidRPr="007C1F05">
        <w:rPr>
          <w:rFonts w:ascii="Times New Roman" w:hAnsi="Times New Roman" w:cs="Times New Roman"/>
          <w:sz w:val="24"/>
          <w:szCs w:val="24"/>
        </w:rPr>
        <w:t>)</w:t>
      </w:r>
      <w:r w:rsidR="00C1549D">
        <w:rPr>
          <w:rFonts w:ascii="Times New Roman" w:hAnsi="Times New Roman" w:cs="Times New Roman"/>
          <w:sz w:val="24"/>
          <w:szCs w:val="24"/>
        </w:rPr>
        <w:t xml:space="preserve"> suggesting</w:t>
      </w:r>
      <w:r w:rsidR="005F553C">
        <w:rPr>
          <w:rFonts w:ascii="Times New Roman" w:hAnsi="Times New Roman" w:cs="Times New Roman"/>
          <w:sz w:val="24"/>
          <w:szCs w:val="24"/>
        </w:rPr>
        <w:t xml:space="preserve"> that</w:t>
      </w:r>
      <w:r w:rsidR="00C1549D">
        <w:rPr>
          <w:rFonts w:ascii="Times New Roman" w:hAnsi="Times New Roman" w:cs="Times New Roman"/>
          <w:sz w:val="24"/>
          <w:szCs w:val="24"/>
        </w:rPr>
        <w:t xml:space="preserve"> the</w:t>
      </w:r>
      <w:r w:rsidR="005F553C">
        <w:rPr>
          <w:rFonts w:ascii="Times New Roman" w:hAnsi="Times New Roman" w:cs="Times New Roman"/>
          <w:sz w:val="24"/>
          <w:szCs w:val="24"/>
        </w:rPr>
        <w:t xml:space="preserve"> </w:t>
      </w:r>
      <w:proofErr w:type="spellStart"/>
      <w:r w:rsidR="005F553C">
        <w:rPr>
          <w:rFonts w:ascii="Times New Roman" w:hAnsi="Times New Roman" w:cs="Times New Roman"/>
          <w:sz w:val="24"/>
          <w:szCs w:val="24"/>
        </w:rPr>
        <w:t>elaiosomes</w:t>
      </w:r>
      <w:proofErr w:type="spellEnd"/>
      <w:r w:rsidR="005F553C">
        <w:rPr>
          <w:rFonts w:ascii="Times New Roman" w:hAnsi="Times New Roman" w:cs="Times New Roman"/>
          <w:sz w:val="24"/>
          <w:szCs w:val="24"/>
        </w:rPr>
        <w:t xml:space="preserve"> </w:t>
      </w:r>
      <w:r w:rsidR="00C1549D">
        <w:rPr>
          <w:rFonts w:ascii="Times New Roman" w:hAnsi="Times New Roman" w:cs="Times New Roman"/>
          <w:sz w:val="24"/>
          <w:szCs w:val="24"/>
        </w:rPr>
        <w:t>on seeds of</w:t>
      </w:r>
      <w:r w:rsidR="005F553C">
        <w:rPr>
          <w:rFonts w:ascii="Times New Roman" w:hAnsi="Times New Roman" w:cs="Times New Roman"/>
          <w:sz w:val="24"/>
          <w:szCs w:val="24"/>
        </w:rPr>
        <w:t xml:space="preserve"> </w:t>
      </w:r>
      <w:r w:rsidR="005F553C">
        <w:rPr>
          <w:rFonts w:ascii="Times New Roman" w:hAnsi="Times New Roman" w:cs="Times New Roman"/>
          <w:i/>
          <w:iCs/>
          <w:sz w:val="24"/>
          <w:szCs w:val="24"/>
        </w:rPr>
        <w:t>C. nutans</w:t>
      </w:r>
      <w:r w:rsidR="005F553C">
        <w:rPr>
          <w:rFonts w:ascii="Times New Roman" w:hAnsi="Times New Roman" w:cs="Times New Roman"/>
          <w:sz w:val="24"/>
          <w:szCs w:val="24"/>
        </w:rPr>
        <w:t xml:space="preserve"> and </w:t>
      </w:r>
      <w:r w:rsidR="005F553C">
        <w:rPr>
          <w:rFonts w:ascii="Times New Roman" w:hAnsi="Times New Roman" w:cs="Times New Roman"/>
          <w:i/>
          <w:iCs/>
          <w:sz w:val="24"/>
          <w:szCs w:val="24"/>
        </w:rPr>
        <w:t xml:space="preserve">C. </w:t>
      </w:r>
      <w:proofErr w:type="spellStart"/>
      <w:r w:rsidR="005F553C">
        <w:rPr>
          <w:rFonts w:ascii="Times New Roman" w:hAnsi="Times New Roman" w:cs="Times New Roman"/>
          <w:i/>
          <w:iCs/>
          <w:sz w:val="24"/>
          <w:szCs w:val="24"/>
        </w:rPr>
        <w:t>acanthoides</w:t>
      </w:r>
      <w:proofErr w:type="spellEnd"/>
      <w:r w:rsidR="005F553C">
        <w:rPr>
          <w:rFonts w:ascii="Times New Roman" w:hAnsi="Times New Roman" w:cs="Times New Roman"/>
          <w:sz w:val="24"/>
          <w:szCs w:val="24"/>
        </w:rPr>
        <w:t xml:space="preserve"> </w:t>
      </w:r>
      <w:r w:rsidR="00C1549D">
        <w:rPr>
          <w:rFonts w:ascii="Times New Roman" w:hAnsi="Times New Roman" w:cs="Times New Roman"/>
          <w:sz w:val="24"/>
          <w:szCs w:val="24"/>
        </w:rPr>
        <w:t>are involved in myrmecochory, likely attracting ants and playing a role in how they disperse seeds.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are necessary to 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0FEBBCAF"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w:t>
      </w:r>
      <w:proofErr w:type="gramStart"/>
      <w:r w:rsidR="001536F2">
        <w:rPr>
          <w:rFonts w:ascii="Times New Roman" w:hAnsi="Times New Roman" w:cs="Times New Roman"/>
          <w:sz w:val="24"/>
          <w:szCs w:val="24"/>
        </w:rPr>
        <w:t>e.g.</w:t>
      </w:r>
      <w:proofErr w:type="gramEnd"/>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w:t>
      </w:r>
      <w:r w:rsidR="009D1071">
        <w:rPr>
          <w:rFonts w:ascii="Times New Roman" w:hAnsi="Times New Roman" w:cs="Times New Roman"/>
          <w:sz w:val="24"/>
          <w:szCs w:val="24"/>
        </w:rPr>
        <w:lastRenderedPageBreak/>
        <w:t xml:space="preserve">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w:t>
      </w:r>
      <w:r w:rsidR="004C2AB5">
        <w:rPr>
          <w:rFonts w:ascii="Times New Roman" w:hAnsi="Times New Roman" w:cs="Times New Roman"/>
          <w:sz w:val="24"/>
          <w:szCs w:val="24"/>
        </w:rPr>
        <w:t>material</w:t>
      </w:r>
      <w:r w:rsidR="004C2AB5">
        <w:rPr>
          <w:rFonts w:ascii="Times New Roman" w:hAnsi="Times New Roman" w:cs="Times New Roman"/>
          <w:sz w:val="24"/>
          <w:szCs w:val="24"/>
        </w:rPr>
        <w:t xml:space="preserve">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w:t>
      </w:r>
      <w:proofErr w:type="gramStart"/>
      <w:r w:rsidR="009D1071">
        <w:rPr>
          <w:rFonts w:ascii="Times New Roman" w:hAnsi="Times New Roman" w:cs="Times New Roman"/>
          <w:sz w:val="24"/>
          <w:szCs w:val="24"/>
        </w:rPr>
        <w:t>e.g.</w:t>
      </w:r>
      <w:proofErr w:type="gramEnd"/>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For ant-dispersed </w:t>
      </w:r>
      <w:r w:rsidR="00196CCD">
        <w:rPr>
          <w:rFonts w:ascii="Times New Roman" w:hAnsi="Times New Roman" w:cs="Times New Roman"/>
          <w:sz w:val="24"/>
          <w:szCs w:val="24"/>
        </w:rPr>
        <w:t>seeds</w:t>
      </w:r>
      <w:r w:rsidR="00196CCD">
        <w:rPr>
          <w:rFonts w:ascii="Times New Roman" w:hAnsi="Times New Roman" w:cs="Times New Roman"/>
          <w:sz w:val="24"/>
          <w:szCs w:val="24"/>
        </w:rPr>
        <w:t xml:space="preserve">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xml:space="preserve">, </w:t>
      </w:r>
      <w:r w:rsidR="00196CCD">
        <w:rPr>
          <w:rFonts w:ascii="Times New Roman" w:hAnsi="Times New Roman" w:cs="Times New Roman"/>
          <w:sz w:val="24"/>
          <w:szCs w:val="24"/>
        </w:rPr>
        <w:t>fluorescent pigment</w:t>
      </w:r>
      <w:r w:rsidR="00196CCD">
        <w:rPr>
          <w:rFonts w:ascii="Times New Roman" w:hAnsi="Times New Roman" w:cs="Times New Roman"/>
          <w:sz w:val="24"/>
          <w:szCs w:val="24"/>
        </w:rPr>
        <w:t xml:space="preserve">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2014).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43826FD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w:t>
      </w:r>
      <w:r>
        <w:rPr>
          <w:rFonts w:ascii="Times New Roman" w:hAnsi="Times New Roman" w:cs="Times New Roman"/>
          <w:i/>
          <w:iCs/>
          <w:sz w:val="24"/>
          <w:szCs w:val="24"/>
        </w:rPr>
        <w:t>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w:t>
      </w:r>
      <w:r>
        <w:rPr>
          <w:rFonts w:ascii="Times New Roman" w:hAnsi="Times New Roman" w:cs="Times New Roman"/>
          <w:sz w:val="24"/>
          <w:szCs w:val="24"/>
        </w:rPr>
        <w:t>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xml:space="preserve">, as </w:t>
      </w:r>
      <w:r w:rsidR="00B9494F">
        <w:rPr>
          <w:rFonts w:ascii="Times New Roman" w:hAnsi="Times New Roman" w:cs="Times New Roman"/>
          <w:sz w:val="24"/>
          <w:szCs w:val="24"/>
        </w:rPr>
        <w:t>removed seeds are</w:t>
      </w:r>
      <w:r w:rsidR="00B9494F">
        <w:rPr>
          <w:rFonts w:ascii="Times New Roman" w:hAnsi="Times New Roman" w:cs="Times New Roman"/>
          <w:sz w:val="24"/>
          <w:szCs w:val="24"/>
        </w:rPr>
        <w:t xml:space="preserve"> typically</w:t>
      </w:r>
      <w:r w:rsidR="00B9494F">
        <w:rPr>
          <w:rFonts w:ascii="Times New Roman" w:hAnsi="Times New Roman" w:cs="Times New Roman"/>
          <w:sz w:val="24"/>
          <w:szCs w:val="24"/>
        </w:rPr>
        <w:t xml:space="preserve"> exposed to some mixture of dispersal and predation</w:t>
      </w:r>
      <w:r w:rsidR="00B9494F">
        <w:rPr>
          <w:rFonts w:ascii="Times New Roman" w:hAnsi="Times New Roman" w:cs="Times New Roman"/>
          <w:sz w:val="24"/>
          <w:szCs w:val="24"/>
        </w:rPr>
        <w:t>;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Hulme 1998</w:t>
      </w:r>
      <w:r w:rsidR="00EF5383">
        <w:rPr>
          <w:rFonts w:ascii="Times New Roman" w:hAnsi="Times New Roman" w:cs="Times New Roman"/>
          <w:sz w:val="24"/>
          <w:szCs w:val="24"/>
        </w:rPr>
        <w:t xml:space="preserve">,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w:t>
      </w:r>
      <w:r w:rsidR="00286EBE">
        <w:rPr>
          <w:rFonts w:ascii="Times New Roman" w:hAnsi="Times New Roman" w:cs="Times New Roman"/>
          <w:sz w:val="24"/>
          <w:szCs w:val="24"/>
        </w:rPr>
        <w:t>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 xml:space="preserve">. 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p>
    <w:p w14:paraId="33583AD8" w14:textId="2330F652"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lower than actual rates </w:t>
      </w:r>
      <w:r w:rsidR="00301B99">
        <w:rPr>
          <w:rFonts w:ascii="Times New Roman" w:hAnsi="Times New Roman" w:cs="Times New Roman"/>
          <w:sz w:val="24"/>
          <w:szCs w:val="24"/>
        </w:rPr>
        <w:t>depending on the extent of seed predation, as current estimates of these invasion rates</w:t>
      </w:r>
      <w:r w:rsidR="00B80641">
        <w:rPr>
          <w:rFonts w:ascii="Times New Roman" w:hAnsi="Times New Roman" w:cs="Times New Roman"/>
          <w:sz w:val="24"/>
          <w:szCs w:val="24"/>
        </w:rPr>
        <w:t xml:space="preserve"> </w:t>
      </w:r>
      <w:r w:rsidR="00B80641">
        <w:rPr>
          <w:rFonts w:ascii="Times New Roman" w:hAnsi="Times New Roman" w:cs="Times New Roman"/>
          <w:sz w:val="24"/>
          <w:szCs w:val="24"/>
        </w:rPr>
        <w:t>(</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9E31A2">
        <w:rPr>
          <w:rFonts w:ascii="Times New Roman" w:hAnsi="Times New Roman" w:cs="Times New Roman"/>
          <w:sz w:val="24"/>
          <w:szCs w:val="24"/>
        </w:rPr>
        <w: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like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lastRenderedPageBreak/>
        <w:t>possibly 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any</w:t>
      </w:r>
      <w:r w:rsidR="00B55BAD">
        <w:rPr>
          <w:rFonts w:ascii="Times New Roman" w:hAnsi="Times New Roman" w:cs="Times New Roman"/>
          <w:sz w:val="24"/>
          <w:szCs w:val="24"/>
        </w:rPr>
        <w:t xml:space="preserve"> </w:t>
      </w:r>
      <w:r w:rsidR="004C4CE7">
        <w:rPr>
          <w:rFonts w:ascii="Times New Roman" w:hAnsi="Times New Roman" w:cs="Times New Roman"/>
          <w:sz w:val="24"/>
          <w:szCs w:val="24"/>
        </w:rPr>
        <w:t>density-dependent mortality that may be associated with predation or parent-offspring competition</w:t>
      </w:r>
      <w:r w:rsidR="00B55BAD">
        <w:rPr>
          <w:rFonts w:ascii="Times New Roman" w:hAnsi="Times New Roman" w:cs="Times New Roman"/>
          <w:sz w:val="24"/>
          <w:szCs w:val="24"/>
        </w:rPr>
        <w:t xml:space="preserve"> (Janzen 1970, Connell 1971).</w:t>
      </w:r>
      <w:r w:rsidR="00694466">
        <w:rPr>
          <w:rFonts w:ascii="Times New Roman" w:hAnsi="Times New Roman" w:cs="Times New Roman"/>
          <w:sz w:val="24"/>
          <w:szCs w:val="24"/>
        </w:rPr>
        <w:t xml:space="preserve"> </w:t>
      </w:r>
      <w:r w:rsidR="00694466" w:rsidRPr="00694466">
        <w:rPr>
          <w:rFonts w:ascii="Times New Roman" w:hAnsi="Times New Roman" w:cs="Times New Roman"/>
          <w:sz w:val="24"/>
          <w:szCs w:val="24"/>
          <w:highlight w:val="yellow"/>
        </w:rPr>
        <w:t>Good sentence or two to end this paper on?</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5847910" w14:textId="5D8BEA92" w:rsidR="00A02EDA" w:rsidRDefault="00A02EDA" w:rsidP="00B705D6">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579AAB1A" w14:textId="38BD697C"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 xml:space="preserve">Culver, </w:t>
      </w:r>
      <w:proofErr w:type="gramStart"/>
      <w:r w:rsidRPr="003C78ED">
        <w:rPr>
          <w:rFonts w:ascii="Times New Roman" w:hAnsi="Times New Roman" w:cs="Times New Roman"/>
          <w:sz w:val="24"/>
          <w:szCs w:val="24"/>
        </w:rPr>
        <w:t>D.C.</w:t>
      </w:r>
      <w:proofErr w:type="gramEnd"/>
      <w:r w:rsidRPr="003C78ED">
        <w:rPr>
          <w:rFonts w:ascii="Times New Roman" w:hAnsi="Times New Roman" w:cs="Times New Roman"/>
          <w:sz w:val="24"/>
          <w:szCs w:val="24"/>
        </w:rPr>
        <w:t xml:space="preserve"> and Beattie, A.J., 1978. Myrmecochory in Viola: dynamics of seed-ant interactions in some West Virginia species. The journal of Ecology, pp.53-72.</w:t>
      </w:r>
    </w:p>
    <w:p w14:paraId="26D45A12" w14:textId="0B7EB48D"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lastRenderedPageBreak/>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xml:space="preserve">, L.R. and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w:t>
      </w:r>
      <w:proofErr w:type="spellStart"/>
      <w:r w:rsidRPr="00E57B27">
        <w:rPr>
          <w:rFonts w:ascii="Times New Roman" w:hAnsi="Times New Roman" w:cs="Times New Roman"/>
          <w:color w:val="222222"/>
          <w:sz w:val="24"/>
          <w:szCs w:val="24"/>
          <w:shd w:val="clear" w:color="auto" w:fill="FFFFFF"/>
        </w:rPr>
        <w:t>Broadley</w:t>
      </w:r>
      <w:proofErr w:type="spellEnd"/>
      <w:r w:rsidRPr="00E57B27">
        <w:rPr>
          <w:rFonts w:ascii="Times New Roman" w:hAnsi="Times New Roman" w:cs="Times New Roman"/>
          <w:color w:val="222222"/>
          <w:sz w:val="24"/>
          <w:szCs w:val="24"/>
          <w:shd w:val="clear" w:color="auto" w:fill="FFFFFF"/>
        </w:rPr>
        <w:t xml:space="preserve">,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75F4E517"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6FAAFCF" w:rsidR="0018488E" w:rsidRDefault="0018488E"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18488E">
        <w:rPr>
          <w:rFonts w:ascii="Times New Roman" w:hAnsi="Times New Roman" w:cs="Times New Roman"/>
          <w:color w:val="222222"/>
          <w:sz w:val="24"/>
          <w:szCs w:val="24"/>
          <w:shd w:val="clear" w:color="auto" w:fill="FFFFFF"/>
        </w:rPr>
        <w:t>Honek</w:t>
      </w:r>
      <w:proofErr w:type="spellEnd"/>
      <w:r w:rsidRPr="0018488E">
        <w:rPr>
          <w:rFonts w:ascii="Times New Roman" w:hAnsi="Times New Roman" w:cs="Times New Roman"/>
          <w:color w:val="222222"/>
          <w:sz w:val="24"/>
          <w:szCs w:val="24"/>
          <w:shd w:val="clear" w:color="auto" w:fill="FFFFFF"/>
        </w:rPr>
        <w:t xml:space="preserve">, A., </w:t>
      </w:r>
      <w:proofErr w:type="spellStart"/>
      <w:r w:rsidRPr="0018488E">
        <w:rPr>
          <w:rFonts w:ascii="Times New Roman" w:hAnsi="Times New Roman" w:cs="Times New Roman"/>
          <w:color w:val="222222"/>
          <w:sz w:val="24"/>
          <w:szCs w:val="24"/>
          <w:shd w:val="clear" w:color="auto" w:fill="FFFFFF"/>
        </w:rPr>
        <w:t>Martinkova</w:t>
      </w:r>
      <w:proofErr w:type="spellEnd"/>
      <w:r w:rsidRPr="0018488E">
        <w:rPr>
          <w:rFonts w:ascii="Times New Roman" w:hAnsi="Times New Roman" w:cs="Times New Roman"/>
          <w:color w:val="222222"/>
          <w:sz w:val="24"/>
          <w:szCs w:val="24"/>
          <w:shd w:val="clear" w:color="auto" w:fill="FFFFFF"/>
        </w:rPr>
        <w:t xml:space="preserve">, Z. and </w:t>
      </w:r>
      <w:proofErr w:type="spellStart"/>
      <w:r w:rsidRPr="0018488E">
        <w:rPr>
          <w:rFonts w:ascii="Times New Roman" w:hAnsi="Times New Roman" w:cs="Times New Roman"/>
          <w:color w:val="222222"/>
          <w:sz w:val="24"/>
          <w:szCs w:val="24"/>
          <w:shd w:val="clear" w:color="auto" w:fill="FFFFFF"/>
        </w:rPr>
        <w:t>Saska</w:t>
      </w:r>
      <w:proofErr w:type="spellEnd"/>
      <w:r w:rsidRPr="0018488E">
        <w:rPr>
          <w:rFonts w:ascii="Times New Roman" w:hAnsi="Times New Roman" w:cs="Times New Roman"/>
          <w:color w:val="222222"/>
          <w:sz w:val="24"/>
          <w:szCs w:val="24"/>
          <w:shd w:val="clear" w:color="auto" w:fill="FFFFFF"/>
        </w:rPr>
        <w:t>, P., 2005. Post‐dispersal predation of Taraxacum officinale (dandelion) seed. Journal of Ecology, 93(2), pp.345-352.</w:t>
      </w:r>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 xml:space="preserve">Hulme, P.E. and </w:t>
      </w:r>
      <w:proofErr w:type="spellStart"/>
      <w:r w:rsidRPr="003C2041">
        <w:rPr>
          <w:rFonts w:ascii="Times New Roman" w:hAnsi="Times New Roman" w:cs="Times New Roman"/>
          <w:color w:val="222222"/>
          <w:sz w:val="24"/>
          <w:szCs w:val="24"/>
          <w:shd w:val="clear" w:color="auto" w:fill="FFFFFF"/>
        </w:rPr>
        <w:t>Kollmann</w:t>
      </w:r>
      <w:proofErr w:type="spellEnd"/>
      <w:r w:rsidRPr="003C2041">
        <w:rPr>
          <w:rFonts w:ascii="Times New Roman" w:hAnsi="Times New Roman" w:cs="Times New Roman"/>
          <w:color w:val="222222"/>
          <w:sz w:val="24"/>
          <w:szCs w:val="24"/>
          <w:shd w:val="clear" w:color="auto" w:fill="FFFFFF"/>
        </w:rPr>
        <w:t>,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xml:space="preserve">, O., Kelly, D. and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lastRenderedPageBreak/>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Carduus nutans and C.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2C905D3" w14:textId="25CE1D32"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 xml:space="preserve">Lambert, J.E., Hulme, </w:t>
      </w:r>
      <w:proofErr w:type="gramStart"/>
      <w:r w:rsidRPr="00EF5383">
        <w:rPr>
          <w:rFonts w:ascii="Times New Roman" w:hAnsi="Times New Roman" w:cs="Times New Roman"/>
          <w:sz w:val="24"/>
          <w:szCs w:val="24"/>
          <w:shd w:val="clear" w:color="auto" w:fill="FFFFFF"/>
        </w:rPr>
        <w:t>P.E.</w:t>
      </w:r>
      <w:proofErr w:type="gramEnd"/>
      <w:r w:rsidRPr="00EF5383">
        <w:rPr>
          <w:rFonts w:ascii="Times New Roman" w:hAnsi="Times New Roman" w:cs="Times New Roman"/>
          <w:sz w:val="24"/>
          <w:szCs w:val="24"/>
          <w:shd w:val="clear" w:color="auto" w:fill="FFFFFF"/>
        </w:rPr>
        <w:t xml:space="preserv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 xml:space="preserve">Lemke, A., Von Der Lippe, M. and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 2009. New opportunities for an old method: using fluorescent colours to measure seed dispersal. Journal of Applied Ecology, 46(5), pp.1122-1128.</w:t>
      </w:r>
    </w:p>
    <w:p w14:paraId="7393C773" w14:textId="110BC8FE" w:rsidR="00C93440" w:rsidRPr="009D1071"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 xml:space="preserve">Penn, H.J. and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 xml:space="preserve">Pons, J. and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xml:space="preserve">, J.G., 2007. Acorn dispersal estimated by radio-tracking. </w:t>
      </w:r>
      <w:proofErr w:type="spellStart"/>
      <w:r w:rsidRPr="001536F2">
        <w:rPr>
          <w:rFonts w:ascii="Times New Roman" w:hAnsi="Times New Roman" w:cs="Times New Roman"/>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 xml:space="preserve">Reiter, J., Curio, E., </w:t>
      </w:r>
      <w:proofErr w:type="spellStart"/>
      <w:r w:rsidRPr="009D1071">
        <w:rPr>
          <w:rFonts w:ascii="Times New Roman" w:hAnsi="Times New Roman" w:cs="Times New Roman"/>
          <w:color w:val="222222"/>
          <w:sz w:val="24"/>
          <w:szCs w:val="24"/>
          <w:shd w:val="clear" w:color="auto" w:fill="FFFFFF"/>
        </w:rPr>
        <w:t>Tacud</w:t>
      </w:r>
      <w:proofErr w:type="spellEnd"/>
      <w:r w:rsidRPr="009D1071">
        <w:rPr>
          <w:rFonts w:ascii="Times New Roman" w:hAnsi="Times New Roman" w:cs="Times New Roman"/>
          <w:color w:val="222222"/>
          <w:sz w:val="24"/>
          <w:szCs w:val="24"/>
          <w:shd w:val="clear" w:color="auto" w:fill="FFFFFF"/>
        </w:rPr>
        <w:t xml:space="preserve">, B., Urbina, H. and Geronimo, F., 2006. Tracking Bat‐Dispersed Seeds Using Fluorescent Pigment 1. </w:t>
      </w:r>
      <w:proofErr w:type="spellStart"/>
      <w:r w:rsidRPr="009D1071">
        <w:rPr>
          <w:rFonts w:ascii="Times New Roman" w:hAnsi="Times New Roman" w:cs="Times New Roman"/>
          <w:color w:val="222222"/>
          <w:sz w:val="24"/>
          <w:szCs w:val="24"/>
          <w:shd w:val="clear" w:color="auto" w:fill="FFFFFF"/>
        </w:rPr>
        <w:t>Biotropica</w:t>
      </w:r>
      <w:proofErr w:type="spellEnd"/>
      <w:r w:rsidRPr="009D1071">
        <w:rPr>
          <w:rFonts w:ascii="Times New Roman" w:hAnsi="Times New Roman" w:cs="Times New Roman"/>
          <w:color w:val="222222"/>
          <w:sz w:val="24"/>
          <w:szCs w:val="24"/>
          <w:shd w:val="clear" w:color="auto" w:fill="FFFFFF"/>
        </w:rPr>
        <w:t>: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lastRenderedPageBreak/>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and Shea, K., 2007. Dispersal patterns, dispersal mechanisms, and invasion wave speeds for invasive thistles. The American Naturalist, 170(3), pp.421-430.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3D17C5C6"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xml:space="preserve">, K.J., Allen, L.H., Gallo‐Meagher, </w:t>
      </w:r>
      <w:proofErr w:type="gramStart"/>
      <w:r w:rsidRPr="002C5462">
        <w:rPr>
          <w:rFonts w:ascii="Times New Roman" w:hAnsi="Times New Roman" w:cs="Times New Roman"/>
          <w:color w:val="222222"/>
          <w:sz w:val="24"/>
          <w:szCs w:val="24"/>
          <w:shd w:val="clear" w:color="auto" w:fill="FFFFFF"/>
        </w:rPr>
        <w:t>M.</w:t>
      </w:r>
      <w:proofErr w:type="gramEnd"/>
      <w:r w:rsidRPr="002C5462">
        <w:rPr>
          <w:rFonts w:ascii="Times New Roman" w:hAnsi="Times New Roman" w:cs="Times New Roman"/>
          <w:color w:val="222222"/>
          <w:sz w:val="24"/>
          <w:szCs w:val="24"/>
          <w:shd w:val="clear" w:color="auto" w:fill="FFFFFF"/>
        </w:rPr>
        <w:t xml:space="preserve">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lastRenderedPageBreak/>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1E5C1F1E"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 estimates for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Coefficient estimates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top w:val="single" w:sz="4" w:space="0" w:color="auto"/>
              <w:bottom w:val="single" w:sz="4" w:space="0" w:color="auto"/>
            </w:tcBorders>
          </w:tcPr>
          <w:p w14:paraId="41227695" w14:textId="47FC046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5" w:type="dxa"/>
            <w:tcBorders>
              <w:top w:val="single" w:sz="4" w:space="0" w:color="auto"/>
              <w:bottom w:val="single" w:sz="4" w:space="0" w:color="auto"/>
            </w:tcBorders>
          </w:tcPr>
          <w:p w14:paraId="145753FA" w14:textId="7E3E0711"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0730295F" w14:textId="6415FC26"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5DAFE77E" w14:textId="511D9A90"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FC45E3B"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19554585"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240EA20B"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 xml:space="preserve">Note: this is straight out of my other paper. Placeholder for </w:t>
      </w:r>
      <w:proofErr w:type="gramStart"/>
      <w:r>
        <w:t>now, but</w:t>
      </w:r>
      <w:proofErr w:type="gramEnd"/>
      <w:r>
        <w:t xml:space="preserve">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50DDB"/>
    <w:rsid w:val="00050EEE"/>
    <w:rsid w:val="00071C42"/>
    <w:rsid w:val="00083B1D"/>
    <w:rsid w:val="000A2425"/>
    <w:rsid w:val="000B02F9"/>
    <w:rsid w:val="000B0D23"/>
    <w:rsid w:val="000B63BA"/>
    <w:rsid w:val="000D4928"/>
    <w:rsid w:val="0010506E"/>
    <w:rsid w:val="00131573"/>
    <w:rsid w:val="001318CD"/>
    <w:rsid w:val="00147B4A"/>
    <w:rsid w:val="00151874"/>
    <w:rsid w:val="00152286"/>
    <w:rsid w:val="001536F2"/>
    <w:rsid w:val="001543AE"/>
    <w:rsid w:val="00165110"/>
    <w:rsid w:val="001653B5"/>
    <w:rsid w:val="00170229"/>
    <w:rsid w:val="0018488E"/>
    <w:rsid w:val="00196CCD"/>
    <w:rsid w:val="001C7AE8"/>
    <w:rsid w:val="00204FAB"/>
    <w:rsid w:val="00216120"/>
    <w:rsid w:val="00222C0F"/>
    <w:rsid w:val="00223EE0"/>
    <w:rsid w:val="00226FD9"/>
    <w:rsid w:val="00236781"/>
    <w:rsid w:val="002375B4"/>
    <w:rsid w:val="00286EBE"/>
    <w:rsid w:val="0029647E"/>
    <w:rsid w:val="002C5462"/>
    <w:rsid w:val="002D7B86"/>
    <w:rsid w:val="002F73EA"/>
    <w:rsid w:val="00301B99"/>
    <w:rsid w:val="003056AF"/>
    <w:rsid w:val="00334F10"/>
    <w:rsid w:val="00346C6D"/>
    <w:rsid w:val="0035456F"/>
    <w:rsid w:val="00356DD3"/>
    <w:rsid w:val="00361261"/>
    <w:rsid w:val="00374ACA"/>
    <w:rsid w:val="003835BB"/>
    <w:rsid w:val="00385CA2"/>
    <w:rsid w:val="00394E95"/>
    <w:rsid w:val="003A1447"/>
    <w:rsid w:val="003B4F50"/>
    <w:rsid w:val="003C0C62"/>
    <w:rsid w:val="003C2041"/>
    <w:rsid w:val="003C78ED"/>
    <w:rsid w:val="003D5A17"/>
    <w:rsid w:val="0043340B"/>
    <w:rsid w:val="004659BE"/>
    <w:rsid w:val="004802DF"/>
    <w:rsid w:val="00497079"/>
    <w:rsid w:val="004A475B"/>
    <w:rsid w:val="004C2AB5"/>
    <w:rsid w:val="004C4CE7"/>
    <w:rsid w:val="004F3F90"/>
    <w:rsid w:val="005132FF"/>
    <w:rsid w:val="00520BB0"/>
    <w:rsid w:val="00542FAD"/>
    <w:rsid w:val="0055327E"/>
    <w:rsid w:val="005545D4"/>
    <w:rsid w:val="0058649C"/>
    <w:rsid w:val="005955CF"/>
    <w:rsid w:val="005C7EE5"/>
    <w:rsid w:val="005D2A3F"/>
    <w:rsid w:val="005D3FBE"/>
    <w:rsid w:val="005E17EF"/>
    <w:rsid w:val="005F553C"/>
    <w:rsid w:val="006026E0"/>
    <w:rsid w:val="00630934"/>
    <w:rsid w:val="00646635"/>
    <w:rsid w:val="0065549E"/>
    <w:rsid w:val="00663AF0"/>
    <w:rsid w:val="00676238"/>
    <w:rsid w:val="0068123F"/>
    <w:rsid w:val="00694466"/>
    <w:rsid w:val="006C2638"/>
    <w:rsid w:val="006D0C19"/>
    <w:rsid w:val="006F3305"/>
    <w:rsid w:val="00706007"/>
    <w:rsid w:val="00713078"/>
    <w:rsid w:val="007800D5"/>
    <w:rsid w:val="007C1F05"/>
    <w:rsid w:val="007C3DF0"/>
    <w:rsid w:val="00813613"/>
    <w:rsid w:val="008141A4"/>
    <w:rsid w:val="0081427D"/>
    <w:rsid w:val="00831A17"/>
    <w:rsid w:val="00845B59"/>
    <w:rsid w:val="008644D3"/>
    <w:rsid w:val="008712A6"/>
    <w:rsid w:val="008B2AE6"/>
    <w:rsid w:val="008C4F57"/>
    <w:rsid w:val="008C6470"/>
    <w:rsid w:val="008C6725"/>
    <w:rsid w:val="008E279E"/>
    <w:rsid w:val="008F1D04"/>
    <w:rsid w:val="00904F00"/>
    <w:rsid w:val="00945490"/>
    <w:rsid w:val="00951781"/>
    <w:rsid w:val="009532F2"/>
    <w:rsid w:val="0097676B"/>
    <w:rsid w:val="009A2816"/>
    <w:rsid w:val="009D1071"/>
    <w:rsid w:val="009D3FC2"/>
    <w:rsid w:val="009D5E60"/>
    <w:rsid w:val="009E2499"/>
    <w:rsid w:val="009E31A2"/>
    <w:rsid w:val="009E6A5E"/>
    <w:rsid w:val="00A02EDA"/>
    <w:rsid w:val="00A33D14"/>
    <w:rsid w:val="00A50152"/>
    <w:rsid w:val="00A51B0E"/>
    <w:rsid w:val="00A527CB"/>
    <w:rsid w:val="00A70DC5"/>
    <w:rsid w:val="00A838EB"/>
    <w:rsid w:val="00A90D75"/>
    <w:rsid w:val="00AC3BA0"/>
    <w:rsid w:val="00AD5A9B"/>
    <w:rsid w:val="00AE15BF"/>
    <w:rsid w:val="00AE3CF1"/>
    <w:rsid w:val="00AE7BB7"/>
    <w:rsid w:val="00B0257B"/>
    <w:rsid w:val="00B26FC5"/>
    <w:rsid w:val="00B31113"/>
    <w:rsid w:val="00B435B5"/>
    <w:rsid w:val="00B503AC"/>
    <w:rsid w:val="00B513DE"/>
    <w:rsid w:val="00B55BAD"/>
    <w:rsid w:val="00B705D6"/>
    <w:rsid w:val="00B7223A"/>
    <w:rsid w:val="00B74FB8"/>
    <w:rsid w:val="00B80641"/>
    <w:rsid w:val="00B8707D"/>
    <w:rsid w:val="00B909E9"/>
    <w:rsid w:val="00B927F8"/>
    <w:rsid w:val="00B9480E"/>
    <w:rsid w:val="00B9494F"/>
    <w:rsid w:val="00BA27E1"/>
    <w:rsid w:val="00BA478F"/>
    <w:rsid w:val="00BD5542"/>
    <w:rsid w:val="00BE773F"/>
    <w:rsid w:val="00C04157"/>
    <w:rsid w:val="00C05AC4"/>
    <w:rsid w:val="00C1549D"/>
    <w:rsid w:val="00C25D2F"/>
    <w:rsid w:val="00C5252C"/>
    <w:rsid w:val="00C71007"/>
    <w:rsid w:val="00C77B70"/>
    <w:rsid w:val="00C93440"/>
    <w:rsid w:val="00CB742C"/>
    <w:rsid w:val="00CF4EA1"/>
    <w:rsid w:val="00D17587"/>
    <w:rsid w:val="00D34C40"/>
    <w:rsid w:val="00D53D74"/>
    <w:rsid w:val="00D812A8"/>
    <w:rsid w:val="00D94430"/>
    <w:rsid w:val="00D9723C"/>
    <w:rsid w:val="00DC45D5"/>
    <w:rsid w:val="00DC5051"/>
    <w:rsid w:val="00DC526F"/>
    <w:rsid w:val="00DD0619"/>
    <w:rsid w:val="00DD1A42"/>
    <w:rsid w:val="00DE6D73"/>
    <w:rsid w:val="00DF037A"/>
    <w:rsid w:val="00DF7ED0"/>
    <w:rsid w:val="00E0031A"/>
    <w:rsid w:val="00E00891"/>
    <w:rsid w:val="00E0434D"/>
    <w:rsid w:val="00E41751"/>
    <w:rsid w:val="00E57197"/>
    <w:rsid w:val="00E57B27"/>
    <w:rsid w:val="00E63DEA"/>
    <w:rsid w:val="00E77CD3"/>
    <w:rsid w:val="00E906F4"/>
    <w:rsid w:val="00EA3282"/>
    <w:rsid w:val="00ED00F1"/>
    <w:rsid w:val="00EF0441"/>
    <w:rsid w:val="00EF5383"/>
    <w:rsid w:val="00F018BE"/>
    <w:rsid w:val="00F208D5"/>
    <w:rsid w:val="00F26B09"/>
    <w:rsid w:val="00F30DC8"/>
    <w:rsid w:val="00F36D35"/>
    <w:rsid w:val="00F65A3F"/>
    <w:rsid w:val="00F70A4D"/>
    <w:rsid w:val="00FA1FCE"/>
    <w:rsid w:val="00FA69A0"/>
    <w:rsid w:val="00FB0D35"/>
    <w:rsid w:val="00FD2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11919</TotalTime>
  <Pages>19</Pages>
  <Words>6746</Words>
  <Characters>38454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68</cp:revision>
  <dcterms:created xsi:type="dcterms:W3CDTF">2021-03-17T17:23:00Z</dcterms:created>
  <dcterms:modified xsi:type="dcterms:W3CDTF">2021-05-19T14:57:00Z</dcterms:modified>
</cp:coreProperties>
</file>